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50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47"/>
        <w:gridCol w:w="6116"/>
        <w:gridCol w:w="6286"/>
        <w:gridCol w:w="858"/>
      </w:tblGrid>
      <w:tr w:rsidR="00F9509D" w14:paraId="0FCFE2C1" w14:textId="77777777" w:rsidTr="00CA7F11">
        <w:trPr>
          <w:trHeight w:val="285"/>
        </w:trPr>
        <w:tc>
          <w:tcPr>
            <w:tcW w:w="145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CA7F11">
        <w:trPr>
          <w:trHeight w:val="285"/>
        </w:trPr>
        <w:tc>
          <w:tcPr>
            <w:tcW w:w="7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3411790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11007">
              <w:rPr>
                <w:b/>
                <w:sz w:val="24"/>
                <w:szCs w:val="24"/>
              </w:rPr>
              <w:t xml:space="preserve"> A, B, C, D, E, F, G</w:t>
            </w:r>
          </w:p>
        </w:tc>
      </w:tr>
      <w:tr w:rsidR="00F9509D" w14:paraId="17054C90" w14:textId="77777777" w:rsidTr="00CA7F11">
        <w:trPr>
          <w:trHeight w:val="285"/>
        </w:trPr>
        <w:tc>
          <w:tcPr>
            <w:tcW w:w="7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35F1F635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E11007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E11007">
              <w:rPr>
                <w:b/>
                <w:sz w:val="24"/>
                <w:szCs w:val="24"/>
              </w:rPr>
              <w:t>Gabarrona</w:t>
            </w:r>
            <w:proofErr w:type="spellEnd"/>
            <w:r w:rsidR="00E11007">
              <w:rPr>
                <w:b/>
                <w:sz w:val="24"/>
                <w:szCs w:val="24"/>
              </w:rPr>
              <w:t xml:space="preserve"> Garcia</w:t>
            </w:r>
          </w:p>
        </w:tc>
        <w:tc>
          <w:tcPr>
            <w:tcW w:w="7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6F3A6E45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E11007">
              <w:rPr>
                <w:b/>
                <w:sz w:val="24"/>
                <w:szCs w:val="24"/>
              </w:rPr>
              <w:t>Auxilio a tarefa e orientação de estudo</w:t>
            </w:r>
          </w:p>
        </w:tc>
      </w:tr>
      <w:tr w:rsidR="00F9509D" w14:paraId="17622912" w14:textId="77777777" w:rsidTr="00CA7F11">
        <w:trPr>
          <w:trHeight w:val="270"/>
        </w:trPr>
        <w:tc>
          <w:tcPr>
            <w:tcW w:w="7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6708A3BB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E11007">
              <w:rPr>
                <w:b/>
                <w:sz w:val="24"/>
                <w:szCs w:val="24"/>
              </w:rPr>
              <w:t xml:space="preserve"> </w:t>
            </w:r>
            <w:r w:rsidR="00E16E23">
              <w:rPr>
                <w:b/>
                <w:sz w:val="24"/>
                <w:szCs w:val="24"/>
              </w:rPr>
              <w:t>40</w:t>
            </w:r>
            <w:r w:rsidR="00E11007">
              <w:rPr>
                <w:b/>
                <w:sz w:val="24"/>
                <w:szCs w:val="24"/>
              </w:rPr>
              <w:t xml:space="preserve"> horas </w:t>
            </w:r>
          </w:p>
        </w:tc>
        <w:tc>
          <w:tcPr>
            <w:tcW w:w="7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220171F5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9069EF">
              <w:rPr>
                <w:b/>
                <w:sz w:val="24"/>
                <w:szCs w:val="24"/>
              </w:rPr>
              <w:t>01</w:t>
            </w:r>
            <w:r w:rsidR="00E547D8">
              <w:rPr>
                <w:b/>
                <w:sz w:val="24"/>
                <w:szCs w:val="24"/>
              </w:rPr>
              <w:t>/</w:t>
            </w:r>
            <w:r w:rsidR="00E16E23">
              <w:rPr>
                <w:b/>
                <w:sz w:val="24"/>
                <w:szCs w:val="24"/>
              </w:rPr>
              <w:t>0</w:t>
            </w:r>
            <w:r w:rsidR="009069EF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>/202</w:t>
            </w:r>
            <w:r w:rsidR="004C3540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 xml:space="preserve"> à</w:t>
            </w:r>
            <w:r w:rsidR="00517378">
              <w:rPr>
                <w:b/>
                <w:sz w:val="24"/>
                <w:szCs w:val="24"/>
              </w:rPr>
              <w:t xml:space="preserve"> </w:t>
            </w:r>
            <w:r w:rsidR="009069EF">
              <w:rPr>
                <w:b/>
                <w:sz w:val="24"/>
                <w:szCs w:val="24"/>
              </w:rPr>
              <w:t>05</w:t>
            </w:r>
            <w:r>
              <w:rPr>
                <w:b/>
                <w:sz w:val="24"/>
                <w:szCs w:val="24"/>
              </w:rPr>
              <w:t>/</w:t>
            </w:r>
            <w:r w:rsidR="00E16E23">
              <w:rPr>
                <w:b/>
                <w:sz w:val="24"/>
                <w:szCs w:val="24"/>
              </w:rPr>
              <w:t>0</w:t>
            </w:r>
            <w:r w:rsidR="009069EF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>/202</w:t>
            </w:r>
            <w:r w:rsidR="00E16E23">
              <w:rPr>
                <w:b/>
                <w:sz w:val="24"/>
                <w:szCs w:val="24"/>
              </w:rPr>
              <w:t>1</w:t>
            </w:r>
          </w:p>
        </w:tc>
      </w:tr>
      <w:tr w:rsidR="00F9509D" w14:paraId="44EDE07C" w14:textId="77777777" w:rsidTr="00CA7F11">
        <w:trPr>
          <w:trHeight w:val="367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0361601B" w:rsidR="006515D2" w:rsidRDefault="00F9509D" w:rsidP="006515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CA7F11">
        <w:trPr>
          <w:trHeight w:val="1129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C2F3" w14:textId="204FCA84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55B93C7C" w:rsidR="00F9509D" w:rsidRDefault="009069EF" w:rsidP="006515D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</w:t>
            </w:r>
            <w:r w:rsidR="006515D2">
              <w:rPr>
                <w:b/>
                <w:sz w:val="24"/>
                <w:szCs w:val="24"/>
              </w:rPr>
              <w:t>/</w:t>
            </w:r>
            <w:r w:rsidR="00E16E23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2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DFC5" w14:textId="1CBD75D3" w:rsidR="001D02FD" w:rsidRDefault="001D02FD" w:rsidP="009B2020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  <w:bdr w:val="none" w:sz="0" w:space="0" w:color="auto" w:frame="1"/>
                <w:lang w:eastAsia="pt-BR"/>
              </w:rPr>
            </w:pPr>
            <w:r w:rsidRPr="001D02FD">
              <w:rPr>
                <w:rFonts w:ascii="Arial" w:hAnsi="Arial" w:cs="Arial"/>
                <w:sz w:val="22"/>
                <w:szCs w:val="22"/>
                <w:bdr w:val="none" w:sz="0" w:space="0" w:color="auto" w:frame="1"/>
                <w:lang w:eastAsia="pt-BR"/>
              </w:rPr>
              <w:t>Participação na oficina de esporte</w:t>
            </w:r>
            <w:r>
              <w:rPr>
                <w:rFonts w:ascii="Arial" w:hAnsi="Arial" w:cs="Arial"/>
                <w:sz w:val="22"/>
                <w:szCs w:val="22"/>
                <w:bdr w:val="none" w:sz="0" w:space="0" w:color="auto" w:frame="1"/>
                <w:lang w:eastAsia="pt-BR"/>
              </w:rPr>
              <w:t xml:space="preserve">’’ prova do bastão’’. </w:t>
            </w:r>
          </w:p>
          <w:p w14:paraId="2B5DE4BD" w14:textId="071E2CCE" w:rsidR="005941CC" w:rsidRDefault="005941CC" w:rsidP="009B2020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  <w:bdr w:val="none" w:sz="0" w:space="0" w:color="auto" w:frame="1"/>
                <w:lang w:eastAsia="pt-BR"/>
              </w:rPr>
            </w:pPr>
            <w:r>
              <w:rPr>
                <w:rFonts w:ascii="Arial" w:hAnsi="Arial" w:cs="Arial"/>
                <w:sz w:val="22"/>
                <w:szCs w:val="22"/>
                <w:lang w:eastAsia="pt-BR"/>
              </w:rPr>
              <w:t xml:space="preserve">Desenvolvimento </w:t>
            </w:r>
            <w:r w:rsidR="00517E88">
              <w:rPr>
                <w:rFonts w:ascii="Arial" w:hAnsi="Arial" w:cs="Arial"/>
                <w:sz w:val="22"/>
                <w:szCs w:val="22"/>
                <w:lang w:eastAsia="pt-BR"/>
              </w:rPr>
              <w:t xml:space="preserve">de </w:t>
            </w:r>
            <w:r>
              <w:rPr>
                <w:rFonts w:ascii="Arial" w:hAnsi="Arial" w:cs="Arial"/>
                <w:sz w:val="22"/>
                <w:szCs w:val="22"/>
                <w:lang w:eastAsia="pt-BR"/>
              </w:rPr>
              <w:t>roteiro falando de forma sucinta,</w:t>
            </w:r>
            <w:r>
              <w:rPr>
                <w:rFonts w:ascii="Arial" w:hAnsi="Arial" w:cs="Arial"/>
                <w:sz w:val="22"/>
                <w:szCs w:val="22"/>
                <w:bdr w:val="none" w:sz="0" w:space="0" w:color="auto" w:frame="1"/>
                <w:lang w:eastAsia="pt-BR"/>
              </w:rPr>
              <w:t xml:space="preserve"> </w:t>
            </w:r>
            <w:r w:rsidR="003A376B">
              <w:rPr>
                <w:rFonts w:ascii="Arial" w:hAnsi="Arial" w:cs="Arial"/>
                <w:sz w:val="22"/>
                <w:szCs w:val="22"/>
                <w:bdr w:val="none" w:sz="0" w:space="0" w:color="auto" w:frame="1"/>
                <w:lang w:eastAsia="pt-BR"/>
              </w:rPr>
              <w:t xml:space="preserve">com </w:t>
            </w:r>
            <w:r w:rsidR="00613B14">
              <w:rPr>
                <w:rFonts w:ascii="Arial" w:hAnsi="Arial" w:cs="Arial"/>
                <w:sz w:val="22"/>
                <w:szCs w:val="22"/>
                <w:bdr w:val="none" w:sz="0" w:space="0" w:color="auto" w:frame="1"/>
                <w:lang w:eastAsia="pt-BR"/>
              </w:rPr>
              <w:t>linguagem clara</w:t>
            </w:r>
            <w:r w:rsidR="003A376B">
              <w:rPr>
                <w:rFonts w:ascii="Arial" w:hAnsi="Arial" w:cs="Arial"/>
                <w:sz w:val="22"/>
                <w:szCs w:val="22"/>
                <w:bdr w:val="none" w:sz="0" w:space="0" w:color="auto" w:frame="1"/>
                <w:lang w:eastAsia="pt-BR"/>
              </w:rPr>
              <w:t xml:space="preserve">, esclarecendo relação entre unidade, dezena e centena. </w:t>
            </w:r>
          </w:p>
          <w:p w14:paraId="21F8BA8D" w14:textId="08C621B6" w:rsidR="00613B14" w:rsidRDefault="00613B14" w:rsidP="009B2020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  <w:bdr w:val="none" w:sz="0" w:space="0" w:color="auto" w:frame="1"/>
                <w:lang w:eastAsia="pt-BR"/>
              </w:rPr>
            </w:pPr>
            <w:bookmarkStart w:id="0" w:name="_Hlk65834883"/>
            <w:r>
              <w:rPr>
                <w:rFonts w:ascii="Arial" w:hAnsi="Arial" w:cs="Arial"/>
                <w:sz w:val="22"/>
                <w:szCs w:val="22"/>
                <w:bdr w:val="none" w:sz="0" w:space="0" w:color="auto" w:frame="1"/>
                <w:lang w:eastAsia="pt-BR"/>
              </w:rPr>
              <w:t>Entrega material impresso no projeto</w:t>
            </w:r>
            <w:r w:rsidR="007E7271">
              <w:rPr>
                <w:rFonts w:ascii="Arial" w:hAnsi="Arial" w:cs="Arial"/>
                <w:sz w:val="22"/>
                <w:szCs w:val="22"/>
                <w:bdr w:val="none" w:sz="0" w:space="0" w:color="auto" w:frame="1"/>
                <w:lang w:eastAsia="pt-BR"/>
              </w:rPr>
              <w:t xml:space="preserve">, com cuidados necessários para evitar </w:t>
            </w:r>
            <w:r w:rsidR="00651319">
              <w:rPr>
                <w:rFonts w:ascii="Arial" w:hAnsi="Arial" w:cs="Arial"/>
                <w:sz w:val="22"/>
                <w:szCs w:val="22"/>
                <w:bdr w:val="none" w:sz="0" w:space="0" w:color="auto" w:frame="1"/>
                <w:lang w:eastAsia="pt-BR"/>
              </w:rPr>
              <w:t xml:space="preserve">a </w:t>
            </w:r>
            <w:r w:rsidR="007E7271">
              <w:rPr>
                <w:rFonts w:ascii="Arial" w:hAnsi="Arial" w:cs="Arial"/>
                <w:sz w:val="22"/>
                <w:szCs w:val="22"/>
                <w:bdr w:val="none" w:sz="0" w:space="0" w:color="auto" w:frame="1"/>
                <w:lang w:eastAsia="pt-BR"/>
              </w:rPr>
              <w:t>contaminação da covid19.</w:t>
            </w:r>
          </w:p>
          <w:bookmarkEnd w:id="0"/>
          <w:p w14:paraId="1CC52A18" w14:textId="00E85ED6" w:rsidR="00A30039" w:rsidRPr="009B2020" w:rsidRDefault="00132A21" w:rsidP="009B2020">
            <w:pPr>
              <w:tabs>
                <w:tab w:val="left" w:pos="88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bdr w:val="none" w:sz="0" w:space="0" w:color="auto" w:frame="1"/>
                <w:lang w:eastAsia="pt-BR"/>
              </w:rPr>
              <w:t>I</w:t>
            </w:r>
            <w:r w:rsidR="00A30039">
              <w:rPr>
                <w:rFonts w:ascii="Arial" w:hAnsi="Arial" w:cs="Arial"/>
                <w:sz w:val="22"/>
                <w:szCs w:val="22"/>
                <w:bdr w:val="none" w:sz="0" w:space="0" w:color="auto" w:frame="1"/>
                <w:lang w:eastAsia="pt-BR"/>
              </w:rPr>
              <w:t xml:space="preserve">nseri fotos </w:t>
            </w:r>
            <w:r w:rsidR="009440A5">
              <w:rPr>
                <w:rFonts w:ascii="Arial" w:hAnsi="Arial" w:cs="Arial"/>
                <w:sz w:val="22"/>
                <w:szCs w:val="22"/>
                <w:bdr w:val="none" w:sz="0" w:space="0" w:color="auto" w:frame="1"/>
                <w:lang w:eastAsia="pt-BR"/>
              </w:rPr>
              <w:t xml:space="preserve">nos </w:t>
            </w:r>
            <w:r w:rsidR="0044586A">
              <w:rPr>
                <w:rFonts w:ascii="Arial" w:hAnsi="Arial" w:cs="Arial"/>
                <w:sz w:val="22"/>
                <w:szCs w:val="22"/>
                <w:bdr w:val="none" w:sz="0" w:space="0" w:color="auto" w:frame="1"/>
                <w:lang w:eastAsia="pt-BR"/>
              </w:rPr>
              <w:t>relatórios de</w:t>
            </w:r>
            <w:r w:rsidR="00A30039">
              <w:rPr>
                <w:rFonts w:ascii="Arial" w:hAnsi="Arial" w:cs="Arial"/>
                <w:sz w:val="22"/>
                <w:szCs w:val="22"/>
                <w:bdr w:val="none" w:sz="0" w:space="0" w:color="auto" w:frame="1"/>
                <w:lang w:eastAsia="pt-BR"/>
              </w:rPr>
              <w:t xml:space="preserve"> execução e feedback dos vídeos: </w:t>
            </w:r>
            <w:r w:rsidR="00A30039" w:rsidRPr="009B2020">
              <w:rPr>
                <w:rFonts w:ascii="Arial" w:hAnsi="Arial" w:cs="Arial"/>
                <w:sz w:val="22"/>
                <w:szCs w:val="22"/>
                <w:bdr w:val="none" w:sz="0" w:space="0" w:color="auto" w:frame="1"/>
                <w:lang w:eastAsia="pt-BR"/>
              </w:rPr>
              <w:t>“</w:t>
            </w:r>
            <w:r w:rsidR="00A30039" w:rsidRPr="009B2020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f</w:t>
            </w:r>
            <w:r w:rsidR="00A30039" w:rsidRPr="009B2020">
              <w:rPr>
                <w:rFonts w:ascii="Arial" w:hAnsi="Arial" w:cs="Arial"/>
                <w:sz w:val="22"/>
                <w:szCs w:val="22"/>
              </w:rPr>
              <w:t>ormando palavras’’/ ‘’</w:t>
            </w:r>
            <w:r w:rsidR="00A30039" w:rsidRPr="009B2020">
              <w:rPr>
                <w:rFonts w:ascii="Arial" w:hAnsi="Arial" w:cs="Arial"/>
                <w:sz w:val="22"/>
                <w:szCs w:val="22"/>
                <w:lang w:eastAsia="pt-BR"/>
              </w:rPr>
              <w:t xml:space="preserve">O uso do mais </w:t>
            </w:r>
            <w:proofErr w:type="gramStart"/>
            <w:r w:rsidR="00A30039" w:rsidRPr="009B2020">
              <w:rPr>
                <w:rFonts w:ascii="Arial" w:hAnsi="Arial" w:cs="Arial"/>
                <w:sz w:val="22"/>
                <w:szCs w:val="22"/>
                <w:lang w:eastAsia="pt-BR"/>
              </w:rPr>
              <w:t>ou</w:t>
            </w:r>
            <w:proofErr w:type="gramEnd"/>
            <w:r w:rsidR="00A30039" w:rsidRPr="009B2020">
              <w:rPr>
                <w:rFonts w:ascii="Arial" w:hAnsi="Arial" w:cs="Arial"/>
                <w:sz w:val="22"/>
                <w:szCs w:val="22"/>
                <w:lang w:eastAsia="pt-BR"/>
              </w:rPr>
              <w:t xml:space="preserve"> mas’’.</w:t>
            </w:r>
          </w:p>
          <w:p w14:paraId="5F29A393" w14:textId="502F59FC" w:rsidR="001D02FD" w:rsidRPr="009B2020" w:rsidRDefault="001D02FD" w:rsidP="009B2020">
            <w:pPr>
              <w:shd w:val="clear" w:color="auto" w:fill="FFFFFF"/>
              <w:suppressAutoHyphens w:val="0"/>
              <w:jc w:val="both"/>
              <w:textAlignment w:val="baseline"/>
              <w:rPr>
                <w:rFonts w:ascii="Arial" w:hAnsi="Arial" w:cs="Arial"/>
                <w:color w:val="001F31"/>
                <w:sz w:val="22"/>
                <w:szCs w:val="22"/>
                <w:bdr w:val="none" w:sz="0" w:space="0" w:color="auto" w:frame="1"/>
                <w:lang w:eastAsia="pt-BR"/>
              </w:rPr>
            </w:pPr>
            <w:r w:rsidRPr="009B2020">
              <w:rPr>
                <w:rFonts w:ascii="Arial" w:hAnsi="Arial" w:cs="Arial"/>
                <w:color w:val="001F31"/>
                <w:sz w:val="22"/>
                <w:szCs w:val="22"/>
                <w:bdr w:val="none" w:sz="0" w:space="0" w:color="auto" w:frame="1"/>
                <w:lang w:eastAsia="pt-BR"/>
              </w:rPr>
              <w:t>Pesquisa e estudo unidade, dezena e centena.</w:t>
            </w:r>
          </w:p>
          <w:p w14:paraId="08A4ED9C" w14:textId="77777777" w:rsidR="00EC21C9" w:rsidRDefault="001D02FD" w:rsidP="009B2020">
            <w:pPr>
              <w:shd w:val="clear" w:color="auto" w:fill="FFFFFF"/>
              <w:suppressAutoHyphens w:val="0"/>
              <w:jc w:val="both"/>
              <w:textAlignment w:val="baseline"/>
              <w:rPr>
                <w:color w:val="252626"/>
                <w:sz w:val="23"/>
                <w:szCs w:val="23"/>
                <w:lang w:eastAsia="pt-BR"/>
              </w:rPr>
            </w:pPr>
            <w:r>
              <w:rPr>
                <w:rFonts w:ascii="Arial" w:hAnsi="Arial" w:cs="Arial"/>
                <w:color w:val="001F31"/>
                <w:sz w:val="22"/>
                <w:szCs w:val="22"/>
                <w:bdr w:val="none" w:sz="0" w:space="0" w:color="auto" w:frame="1"/>
                <w:lang w:eastAsia="pt-BR"/>
              </w:rPr>
              <w:t>Site de pesquisado:</w:t>
            </w:r>
            <w:hyperlink r:id="rId7" w:history="1">
              <w:r w:rsidRPr="00B869B6">
                <w:rPr>
                  <w:rStyle w:val="Hyperlink"/>
                  <w:sz w:val="23"/>
                  <w:szCs w:val="23"/>
                  <w:lang w:eastAsia="pt-BR"/>
                </w:rPr>
                <w:t>http://suaauladematematica.blogspot.com/2015/10/unidade-dezena-e-centena-adicao-e.html#</w:t>
              </w:r>
            </w:hyperlink>
            <w:r w:rsidR="00082653" w:rsidRPr="00082653">
              <w:rPr>
                <w:color w:val="252626"/>
                <w:sz w:val="23"/>
                <w:szCs w:val="23"/>
                <w:lang w:eastAsia="pt-BR"/>
              </w:rPr>
              <w:t>:</w:t>
            </w:r>
          </w:p>
          <w:p w14:paraId="4474BDFB" w14:textId="1784865E" w:rsidR="00082653" w:rsidRPr="00947729" w:rsidRDefault="006B57D1" w:rsidP="009B2020">
            <w:pPr>
              <w:shd w:val="clear" w:color="auto" w:fill="FFFFFF"/>
              <w:suppressAutoHyphens w:val="0"/>
              <w:jc w:val="both"/>
              <w:textAlignment w:val="baseline"/>
              <w:rPr>
                <w:rFonts w:ascii="Arial" w:hAnsi="Arial" w:cs="Arial"/>
                <w:color w:val="001F31"/>
                <w:sz w:val="22"/>
                <w:szCs w:val="22"/>
                <w:bdr w:val="none" w:sz="0" w:space="0" w:color="auto" w:frame="1"/>
                <w:lang w:eastAsia="pt-BR"/>
              </w:rPr>
            </w:pPr>
            <w:hyperlink r:id="rId8" w:history="1">
              <w:r w:rsidR="00EC21C9" w:rsidRPr="00B869B6">
                <w:rPr>
                  <w:rStyle w:val="Hyperlink"/>
                  <w:sz w:val="23"/>
                  <w:szCs w:val="23"/>
                  <w:lang w:eastAsia="pt-BR"/>
                </w:rPr>
                <w:t>https://www.youtube.com/watch?v=YBJUBumsrdA&amp;list=TLPQMDEwMzIwMjFNHsPcXcQ41A&amp;index=3</w:t>
              </w:r>
            </w:hyperlink>
            <w:r w:rsidR="00EC21C9">
              <w:rPr>
                <w:color w:val="252626"/>
                <w:sz w:val="23"/>
                <w:szCs w:val="23"/>
                <w:lang w:eastAsia="pt-BR"/>
              </w:rPr>
              <w:t xml:space="preserve"> </w:t>
            </w:r>
            <w:r w:rsidR="00082653">
              <w:rPr>
                <w:color w:val="252626"/>
                <w:sz w:val="23"/>
                <w:szCs w:val="23"/>
                <w:lang w:eastAsia="pt-BR"/>
              </w:rPr>
              <w:t xml:space="preserve"> </w:t>
            </w:r>
            <w:r w:rsidR="001D02FD">
              <w:rPr>
                <w:color w:val="252626"/>
                <w:sz w:val="23"/>
                <w:szCs w:val="23"/>
                <w:lang w:eastAsia="pt-BR"/>
              </w:rPr>
              <w:t>Acesso em 01/03/2021</w:t>
            </w:r>
          </w:p>
          <w:p w14:paraId="5257AC30" w14:textId="77777777" w:rsidR="00947729" w:rsidRPr="00947729" w:rsidRDefault="00947729" w:rsidP="00665578">
            <w:pPr>
              <w:shd w:val="clear" w:color="auto" w:fill="FFFFFF"/>
              <w:suppressAutoHyphens w:val="0"/>
              <w:jc w:val="both"/>
              <w:textAlignment w:val="baseline"/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</w:pPr>
            <w:r w:rsidRPr="00947729">
              <w:rPr>
                <w:rFonts w:ascii="Arial" w:hAnsi="Arial" w:cs="Arial"/>
                <w:color w:val="252626"/>
                <w:sz w:val="22"/>
                <w:szCs w:val="22"/>
                <w:bdr w:val="none" w:sz="0" w:space="0" w:color="auto" w:frame="1"/>
                <w:lang w:eastAsia="pt-BR"/>
              </w:rPr>
              <w:t>Estabelecer relação entre unidade, dezena, centena e unidade de milhar.</w:t>
            </w:r>
          </w:p>
          <w:p w14:paraId="2FD92F1B" w14:textId="6C52F895" w:rsidR="005D052D" w:rsidRPr="00082653" w:rsidRDefault="00947729" w:rsidP="00665578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08265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A classe é formada por 3 ordens. A unidade, dezena e centena juntas formam a classe das unidades simples.</w:t>
            </w:r>
          </w:p>
          <w:p w14:paraId="46174A77" w14:textId="39AAC8F7" w:rsidR="00082653" w:rsidRPr="00082653" w:rsidRDefault="00082653" w:rsidP="00665578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08265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A palavra </w:t>
            </w:r>
            <w:r w:rsidRPr="00082653">
              <w:rPr>
                <w:rFonts w:ascii="Arial" w:hAnsi="Arial" w:cs="Arial"/>
                <w:sz w:val="22"/>
                <w:szCs w:val="22"/>
              </w:rPr>
              <w:t>uni</w:t>
            </w:r>
            <w:r w:rsidRPr="0008265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dade nos lembra um, ou seja, o número 1. A unidade é considerada o valor individual, isolado ou sozinho. </w:t>
            </w:r>
          </w:p>
          <w:p w14:paraId="011D2CCE" w14:textId="76903987" w:rsidR="00082653" w:rsidRPr="00082653" w:rsidRDefault="00082653" w:rsidP="00665578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265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A palavra </w:t>
            </w:r>
            <w:r w:rsidRPr="00082653">
              <w:rPr>
                <w:rFonts w:ascii="Arial" w:hAnsi="Arial" w:cs="Arial"/>
                <w:sz w:val="22"/>
                <w:szCs w:val="22"/>
              </w:rPr>
              <w:t>dez</w:t>
            </w:r>
            <w:r w:rsidRPr="0008265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ena nos lembra o número dez (10). </w:t>
            </w:r>
            <w:r w:rsidRPr="00082653">
              <w:rPr>
                <w:rFonts w:ascii="Arial" w:hAnsi="Arial" w:cs="Arial"/>
                <w:sz w:val="22"/>
                <w:szCs w:val="22"/>
              </w:rPr>
              <w:t>A dezena representa um grupo de 10</w:t>
            </w:r>
            <w:r w:rsidRPr="00082653">
              <w:rPr>
                <w:rStyle w:val="Fort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082653">
              <w:rPr>
                <w:rFonts w:ascii="Arial" w:hAnsi="Arial" w:cs="Arial"/>
                <w:sz w:val="22"/>
                <w:szCs w:val="22"/>
              </w:rPr>
              <w:t>unidades</w:t>
            </w:r>
            <w:r w:rsidRPr="0008265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, então a cada 1 dezena você tem 10 unidades. Se eu comprar 2 dezenas de abacaxi, isso significará que eu vou comprar.</w:t>
            </w:r>
          </w:p>
          <w:p w14:paraId="15FBF0D9" w14:textId="4DA90F03" w:rsidR="00082653" w:rsidRDefault="00082653" w:rsidP="00665578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08265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A palavra </w:t>
            </w:r>
            <w:r w:rsidRPr="00082653">
              <w:rPr>
                <w:rFonts w:ascii="Arial" w:hAnsi="Arial" w:cs="Arial"/>
                <w:sz w:val="22"/>
                <w:szCs w:val="22"/>
              </w:rPr>
              <w:t>cen</w:t>
            </w:r>
            <w:r w:rsidRPr="0008265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tena nos faz lembrar de cem (100). </w:t>
            </w:r>
            <w:r w:rsidRPr="00082653">
              <w:rPr>
                <w:rFonts w:ascii="Arial" w:hAnsi="Arial" w:cs="Arial"/>
                <w:sz w:val="22"/>
                <w:szCs w:val="22"/>
              </w:rPr>
              <w:t>1 centena representa um grupo de 100</w:t>
            </w:r>
            <w:r w:rsidRPr="00082653">
              <w:rPr>
                <w:rStyle w:val="Fort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082653">
              <w:rPr>
                <w:rFonts w:ascii="Arial" w:hAnsi="Arial" w:cs="Arial"/>
                <w:sz w:val="22"/>
                <w:szCs w:val="22"/>
              </w:rPr>
              <w:t>unidades, ou 10 dezenas</w:t>
            </w:r>
            <w:r w:rsidRPr="0008265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. A cada 100 unidades você tem 1 centena ou 10 dezenas.</w:t>
            </w:r>
          </w:p>
          <w:p w14:paraId="183E1EF4" w14:textId="00E36CFF" w:rsidR="00947729" w:rsidRPr="00E547D8" w:rsidRDefault="0094772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505B9119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14B5266A" w14:textId="77777777" w:rsidTr="00CA7F11">
        <w:trPr>
          <w:trHeight w:val="84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1A32BC36" w:rsidR="00F9509D" w:rsidRDefault="009069E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</w:t>
            </w:r>
            <w:r w:rsidR="00E547D8">
              <w:rPr>
                <w:b/>
                <w:sz w:val="24"/>
                <w:szCs w:val="24"/>
              </w:rPr>
              <w:t>/</w:t>
            </w:r>
            <w:r w:rsidR="00E16E23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3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752E" w14:textId="0E9534BA" w:rsidR="00C86176" w:rsidRDefault="00C86176" w:rsidP="00C8617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Prepar</w:t>
            </w:r>
            <w:r w:rsidR="00132A21">
              <w:rPr>
                <w:rFonts w:ascii="Arial" w:hAnsi="Arial" w:cs="Arial"/>
                <w:bCs/>
                <w:sz w:val="22"/>
                <w:szCs w:val="22"/>
              </w:rPr>
              <w:t>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do material para a </w:t>
            </w:r>
            <w:r w:rsidR="00132A21">
              <w:rPr>
                <w:rFonts w:ascii="Arial" w:hAnsi="Arial" w:cs="Arial"/>
                <w:bCs/>
                <w:sz w:val="22"/>
                <w:szCs w:val="22"/>
              </w:rPr>
              <w:t>execução do vídeo.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Desde checagem da iluminação e do eco no ambiente. </w:t>
            </w:r>
          </w:p>
          <w:p w14:paraId="5D0E3AE7" w14:textId="77777777" w:rsidR="00C86176" w:rsidRDefault="00C86176" w:rsidP="00C8617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Feito vídeos testes para verificação de áudio/vídeo.</w:t>
            </w:r>
          </w:p>
          <w:p w14:paraId="05F69DEB" w14:textId="0EECA715" w:rsidR="00C86176" w:rsidRPr="007E3E1E" w:rsidRDefault="00C86176" w:rsidP="00C8617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Feito gravação videoaula’ unidade, dezena e centena’’</w:t>
            </w:r>
            <w:r w:rsidR="007E3E1E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de acordo com </w:t>
            </w:r>
            <w:r w:rsidR="007E3E1E">
              <w:rPr>
                <w:rFonts w:ascii="Arial" w:hAnsi="Arial" w:cs="Arial"/>
                <w:bCs/>
                <w:sz w:val="22"/>
                <w:szCs w:val="22"/>
              </w:rPr>
              <w:t xml:space="preserve">roteiro. </w:t>
            </w:r>
          </w:p>
          <w:p w14:paraId="6114E65C" w14:textId="4401AC42" w:rsidR="00C86176" w:rsidRDefault="00C86176" w:rsidP="00C8617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E3E1E">
              <w:rPr>
                <w:rFonts w:ascii="Arial" w:hAnsi="Arial" w:cs="Arial"/>
                <w:bCs/>
                <w:sz w:val="22"/>
                <w:szCs w:val="22"/>
              </w:rPr>
              <w:t xml:space="preserve">Postagem da </w:t>
            </w:r>
            <w:r w:rsidR="007E3E1E" w:rsidRPr="007E3E1E">
              <w:rPr>
                <w:rFonts w:ascii="Arial" w:hAnsi="Arial" w:cs="Arial"/>
                <w:bCs/>
                <w:sz w:val="22"/>
                <w:szCs w:val="22"/>
              </w:rPr>
              <w:t xml:space="preserve">videoaula’ ’unidade, dezena e centena’’, com objetivo </w:t>
            </w:r>
            <w:r w:rsidR="007E3E1E" w:rsidRPr="007E3E1E">
              <w:rPr>
                <w:rFonts w:ascii="Arial" w:hAnsi="Arial" w:cs="Arial"/>
                <w:sz w:val="22"/>
                <w:szCs w:val="22"/>
              </w:rPr>
              <w:t>desenvolver</w:t>
            </w:r>
            <w:r w:rsidR="007E3E1E">
              <w:t xml:space="preserve"> </w:t>
            </w:r>
            <w:r w:rsidR="007E3E1E" w:rsidRPr="007E3E1E">
              <w:rPr>
                <w:rFonts w:ascii="Arial" w:hAnsi="Arial" w:cs="Arial"/>
                <w:sz w:val="22"/>
                <w:szCs w:val="22"/>
              </w:rPr>
              <w:t>o raciocínio lógico-matemático</w:t>
            </w:r>
          </w:p>
          <w:p w14:paraId="0688BD07" w14:textId="77777777" w:rsidR="003249BA" w:rsidRDefault="00C86176" w:rsidP="00132A2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Interação com educandos e responsáveis mantendo o vínculo adquirido com educandos.</w:t>
            </w:r>
          </w:p>
          <w:p w14:paraId="4EA15987" w14:textId="77777777" w:rsidR="00132A21" w:rsidRDefault="00132A21" w:rsidP="00132A2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Revisão e encerramento dos relatórios referente mês de fevereiro.</w:t>
            </w:r>
          </w:p>
          <w:p w14:paraId="7371BFB7" w14:textId="3ED66110" w:rsidR="00132A21" w:rsidRPr="007E7271" w:rsidRDefault="00132A21" w:rsidP="007E7271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bookmarkStart w:id="1" w:name="_Hlk65834917"/>
            <w:r w:rsidRPr="007E7271">
              <w:rPr>
                <w:rFonts w:ascii="Arial" w:hAnsi="Arial" w:cs="Arial"/>
                <w:sz w:val="22"/>
                <w:szCs w:val="22"/>
              </w:rPr>
              <w:t>Entrega</w:t>
            </w:r>
            <w:r w:rsidR="00C13437" w:rsidRPr="007E727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E7271">
              <w:rPr>
                <w:rFonts w:ascii="Arial" w:hAnsi="Arial" w:cs="Arial"/>
                <w:sz w:val="22"/>
                <w:szCs w:val="22"/>
              </w:rPr>
              <w:t>de material impresso no projeto</w:t>
            </w:r>
            <w:r w:rsidR="00ED7699" w:rsidRPr="007E7271">
              <w:rPr>
                <w:rFonts w:ascii="Arial" w:hAnsi="Arial" w:cs="Arial"/>
                <w:sz w:val="22"/>
                <w:szCs w:val="22"/>
              </w:rPr>
              <w:t>, com uso de máscara e álcool para prevenção do novo </w:t>
            </w:r>
            <w:r w:rsidR="00ED7699" w:rsidRPr="007E7271">
              <w:rPr>
                <w:rStyle w:val="nfase"/>
                <w:rFonts w:ascii="Arial" w:hAnsi="Arial" w:cs="Arial"/>
                <w:i w:val="0"/>
                <w:iCs w:val="0"/>
                <w:sz w:val="22"/>
                <w:szCs w:val="22"/>
              </w:rPr>
              <w:t>coronavírus</w:t>
            </w:r>
            <w:r w:rsidR="00ED7699" w:rsidRPr="007E7271">
              <w:rPr>
                <w:rFonts w:ascii="Arial" w:hAnsi="Arial" w:cs="Arial"/>
                <w:sz w:val="22"/>
                <w:szCs w:val="22"/>
              </w:rPr>
              <w:t>.</w:t>
            </w:r>
            <w:bookmarkEnd w:id="1"/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65C1B16C" w:rsidR="00F9509D" w:rsidRDefault="00E16E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85A4AE" w14:textId="77777777" w:rsidTr="00CA7F11">
        <w:trPr>
          <w:trHeight w:val="1833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Quarta-feira</w:t>
            </w:r>
          </w:p>
          <w:p w14:paraId="0EB32CED" w14:textId="62C9E1F0" w:rsidR="00F9509D" w:rsidRDefault="009069E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</w:t>
            </w:r>
            <w:r w:rsidR="006515D2">
              <w:rPr>
                <w:b/>
                <w:sz w:val="24"/>
                <w:szCs w:val="24"/>
              </w:rPr>
              <w:t>/</w:t>
            </w:r>
            <w:r w:rsidR="00E16E23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3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1582" w14:textId="00EF93EE" w:rsidR="00421A3D" w:rsidRDefault="00421A3D" w:rsidP="00634229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bookmarkStart w:id="2" w:name="_Hlk65748694"/>
            <w:r>
              <w:rPr>
                <w:rFonts w:ascii="Arial" w:hAnsi="Arial" w:cs="Arial"/>
                <w:sz w:val="22"/>
                <w:szCs w:val="22"/>
              </w:rPr>
              <w:t xml:space="preserve">Pesquisa e estudo </w:t>
            </w:r>
            <w:r w:rsidR="00461D18">
              <w:rPr>
                <w:rFonts w:ascii="Arial" w:hAnsi="Arial" w:cs="Arial"/>
                <w:sz w:val="22"/>
                <w:szCs w:val="22"/>
              </w:rPr>
              <w:t xml:space="preserve">a importância dos </w:t>
            </w:r>
            <w:r>
              <w:rPr>
                <w:rFonts w:ascii="Arial" w:hAnsi="Arial" w:cs="Arial"/>
                <w:sz w:val="22"/>
                <w:szCs w:val="22"/>
              </w:rPr>
              <w:t xml:space="preserve">desafios </w:t>
            </w:r>
            <w:r w:rsidR="00461D18">
              <w:rPr>
                <w:rFonts w:ascii="Arial" w:hAnsi="Arial" w:cs="Arial"/>
                <w:sz w:val="22"/>
                <w:szCs w:val="22"/>
              </w:rPr>
              <w:t>de</w:t>
            </w:r>
            <w:r>
              <w:rPr>
                <w:rFonts w:ascii="Arial" w:hAnsi="Arial" w:cs="Arial"/>
                <w:sz w:val="22"/>
                <w:szCs w:val="22"/>
              </w:rPr>
              <w:t xml:space="preserve"> matemática</w:t>
            </w:r>
            <w:r w:rsidR="00461D18">
              <w:rPr>
                <w:rFonts w:ascii="Arial" w:hAnsi="Arial" w:cs="Arial"/>
                <w:sz w:val="22"/>
                <w:szCs w:val="22"/>
              </w:rPr>
              <w:t xml:space="preserve"> no ensino aprendizagem.</w:t>
            </w:r>
          </w:p>
          <w:p w14:paraId="0FC99FD5" w14:textId="68C69A0B" w:rsidR="00421A3D" w:rsidRDefault="00421A3D" w:rsidP="00634229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Elaboração e digitação de relatório: plano de aula e rotina semanal.</w:t>
            </w:r>
          </w:p>
          <w:p w14:paraId="71BF1F17" w14:textId="3B132FF7" w:rsidR="00421A3D" w:rsidRDefault="00421A3D" w:rsidP="00634229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Acompanhamento de visualização no Facebook.</w:t>
            </w:r>
          </w:p>
          <w:p w14:paraId="6A23FC68" w14:textId="6116EEFE" w:rsidR="00665578" w:rsidRDefault="00665578" w:rsidP="00634229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Auxilio para professora Juliana na execução do vídeo da história ‘’ raposa e cegonha’’.</w:t>
            </w:r>
          </w:p>
          <w:p w14:paraId="524CDDEE" w14:textId="385817FD" w:rsidR="00421A3D" w:rsidRDefault="00421A3D" w:rsidP="00634229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Desenvolvimento d</w:t>
            </w:r>
            <w:r w:rsidR="004A5874">
              <w:rPr>
                <w:rFonts w:ascii="Arial" w:hAnsi="Arial" w:cs="Arial"/>
                <w:sz w:val="22"/>
                <w:szCs w:val="22"/>
              </w:rPr>
              <w:t>e roteiro, de forma sucinta resolvendo o desafio de unidade, dezena e centena</w:t>
            </w:r>
            <w:r w:rsidR="00A24EC1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69D1D07" w14:textId="74CD8AE2" w:rsidR="00ED7699" w:rsidRDefault="00ED7699" w:rsidP="00634229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bookmarkStart w:id="3" w:name="_Hlk65834969"/>
            <w:r>
              <w:rPr>
                <w:rFonts w:ascii="Arial" w:hAnsi="Arial" w:cs="Arial"/>
                <w:bCs/>
                <w:sz w:val="22"/>
                <w:szCs w:val="22"/>
              </w:rPr>
              <w:t xml:space="preserve">Entrega de material impresso no projeto, tomando cuidados necessários contra a contaminação do </w:t>
            </w:r>
            <w:r w:rsidRPr="00ED7699">
              <w:rPr>
                <w:rFonts w:ascii="Arial" w:hAnsi="Arial" w:cs="Arial"/>
                <w:sz w:val="22"/>
                <w:szCs w:val="22"/>
              </w:rPr>
              <w:t>coronavírus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bookmarkEnd w:id="3"/>
          <w:p w14:paraId="21E03B64" w14:textId="31FB7536" w:rsidR="00421A3D" w:rsidRDefault="00421A3D" w:rsidP="00634229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Site pesquisado:</w:t>
            </w:r>
          </w:p>
          <w:p w14:paraId="5E3094C2" w14:textId="191B4A5A" w:rsidR="00421A3D" w:rsidRDefault="006B57D1" w:rsidP="00634229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hyperlink r:id="rId9" w:history="1">
              <w:r w:rsidR="00421A3D" w:rsidRPr="002C65F4">
                <w:rPr>
                  <w:rStyle w:val="Hyperlink"/>
                  <w:rFonts w:ascii="Arial" w:hAnsi="Arial" w:cs="Arial"/>
                  <w:sz w:val="22"/>
                  <w:szCs w:val="22"/>
                </w:rPr>
                <w:t>http://www.diaadiaeducacao.pr.gov.br/portals/cadernospde/pdebusca/producoes_pde/2016/2016_pdp_mat_unicentro_josianedavibida.pdf</w:t>
              </w:r>
            </w:hyperlink>
            <w:r w:rsidR="00421A3D">
              <w:rPr>
                <w:rFonts w:ascii="Arial" w:hAnsi="Arial" w:cs="Arial"/>
                <w:sz w:val="22"/>
                <w:szCs w:val="22"/>
              </w:rPr>
              <w:t xml:space="preserve">  Acesso em 03/03/202</w:t>
            </w:r>
          </w:p>
          <w:p w14:paraId="170280FC" w14:textId="268883AF" w:rsidR="002E013F" w:rsidRPr="00421A3D" w:rsidRDefault="00132A21" w:rsidP="00461D18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21A3D">
              <w:rPr>
                <w:rFonts w:ascii="Arial" w:hAnsi="Arial" w:cs="Arial"/>
                <w:sz w:val="22"/>
                <w:szCs w:val="22"/>
              </w:rPr>
              <w:t>Os desafios propostos tem a intenção de colaborar para que a prática pedagógica no ensino de Matemática seja feita de modo a motivar os educandos, sobretudo para que empreguem seu raciocínio lógico na resolução das atividades selecionadas. Por meio dos desafios, acreditamos que seja possível instigar os alunos a refletirem, procurando encontrar a resolução, empregando seu raciocínio lógico, demonstrando que o aprendizado de Matemática pode ser desafiador e prazeroso.</w:t>
            </w:r>
            <w:bookmarkEnd w:id="2"/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3A1FCCA4" w:rsidR="00F9509D" w:rsidRDefault="00E16E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2405051" w14:textId="77777777" w:rsidTr="00CA7F11">
        <w:trPr>
          <w:trHeight w:val="1033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157C" w14:textId="36783D8B" w:rsidR="00E547D8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3DDDCECB" w14:textId="1A99AD3E" w:rsidR="006515D2" w:rsidRDefault="009069E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04</w:t>
            </w:r>
            <w:r w:rsidR="002E5AC4">
              <w:rPr>
                <w:b/>
                <w:sz w:val="24"/>
                <w:szCs w:val="24"/>
              </w:rPr>
              <w:t>/</w:t>
            </w:r>
            <w:r w:rsidR="004C3540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3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B76E" w14:textId="2BF5498A" w:rsidR="002314ED" w:rsidRDefault="002314ED" w:rsidP="002314ED">
            <w:pPr>
              <w:tabs>
                <w:tab w:val="left" w:pos="10814"/>
              </w:tabs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4" w:name="_Hlk65760822"/>
            <w:r>
              <w:rPr>
                <w:rFonts w:ascii="Arial" w:hAnsi="Arial" w:cs="Arial"/>
                <w:bCs/>
                <w:sz w:val="22"/>
                <w:szCs w:val="22"/>
              </w:rPr>
              <w:t xml:space="preserve">Preparo do material para execução do vídeo. </w:t>
            </w:r>
          </w:p>
          <w:p w14:paraId="31EA02FB" w14:textId="6BF7C836" w:rsidR="002314ED" w:rsidRDefault="00BC5C4B" w:rsidP="002314ED">
            <w:pPr>
              <w:tabs>
                <w:tab w:val="left" w:pos="10814"/>
              </w:tabs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Checagem da iluminação </w:t>
            </w:r>
            <w:r w:rsidR="00C13437">
              <w:rPr>
                <w:rFonts w:ascii="Arial" w:hAnsi="Arial" w:cs="Arial"/>
                <w:bCs/>
                <w:sz w:val="22"/>
                <w:szCs w:val="22"/>
              </w:rPr>
              <w:t>e eco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C13437">
              <w:rPr>
                <w:rFonts w:ascii="Arial" w:hAnsi="Arial" w:cs="Arial"/>
                <w:bCs/>
                <w:sz w:val="22"/>
                <w:szCs w:val="22"/>
              </w:rPr>
              <w:t>d</w:t>
            </w:r>
            <w:r>
              <w:rPr>
                <w:rFonts w:ascii="Arial" w:hAnsi="Arial" w:cs="Arial"/>
                <w:bCs/>
                <w:sz w:val="22"/>
                <w:szCs w:val="22"/>
              </w:rPr>
              <w:t>o ambiente para a execução da videoaula.</w:t>
            </w:r>
          </w:p>
          <w:p w14:paraId="134EA800" w14:textId="437285F2" w:rsidR="009566D7" w:rsidRDefault="009566D7" w:rsidP="002314E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Vídeos de ensaio e testes para verificação de áudio/vídeo.</w:t>
            </w:r>
          </w:p>
          <w:p w14:paraId="22DE8762" w14:textId="77C3F5AC" w:rsidR="009566D7" w:rsidRDefault="009566D7" w:rsidP="002314E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Execução da videoaula’’ desafio de unidade, dezena e centena’’, em acordo com roteiro desenvolvido anteriormente.</w:t>
            </w:r>
          </w:p>
          <w:p w14:paraId="4DFC817C" w14:textId="4A3FB12F" w:rsidR="009566D7" w:rsidRDefault="009566D7" w:rsidP="002314E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Postagem da videoaula’’ desafio de unidade, dezena e centena’’, despertando na criança a curiosidade.</w:t>
            </w:r>
          </w:p>
          <w:p w14:paraId="6EEF79CC" w14:textId="77777777" w:rsidR="009566D7" w:rsidRDefault="009566D7" w:rsidP="002314E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Interação com educandos e responsáveis mantendo o vínculo adquirido.</w:t>
            </w:r>
          </w:p>
          <w:p w14:paraId="1B895AC0" w14:textId="48F0E973" w:rsidR="009566D7" w:rsidRDefault="009566D7" w:rsidP="002314E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Acompanhamento das visualizações no Facebook</w:t>
            </w:r>
            <w:r w:rsidR="00C13437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5FDCDBA0" w14:textId="1A111FAA" w:rsidR="00BC5C4B" w:rsidRDefault="00ED7699" w:rsidP="00E2308F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bookmarkStart w:id="5" w:name="_Hlk65834994"/>
            <w:bookmarkEnd w:id="4"/>
            <w:r>
              <w:rPr>
                <w:rFonts w:ascii="Arial" w:hAnsi="Arial" w:cs="Arial"/>
                <w:bCs/>
                <w:sz w:val="22"/>
                <w:szCs w:val="22"/>
              </w:rPr>
              <w:t>Entrega de material impresso no projeto, tomando devidos cuidados contra covd19.</w:t>
            </w:r>
          </w:p>
          <w:bookmarkEnd w:id="5"/>
          <w:p w14:paraId="446A5B29" w14:textId="7F284CCD" w:rsidR="00865AD7" w:rsidRPr="006515D2" w:rsidRDefault="00865AD7" w:rsidP="00510FA8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553A6DC5" w:rsidR="00F9509D" w:rsidRDefault="00E16E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2A5D43DE" w14:textId="77777777" w:rsidTr="00CA7F11">
        <w:trPr>
          <w:trHeight w:val="1128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 w:rsidP="003C594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359EB363" w:rsidR="00F9509D" w:rsidRDefault="009069EF" w:rsidP="003C594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</w:t>
            </w:r>
            <w:r w:rsidR="006515D2">
              <w:rPr>
                <w:b/>
                <w:sz w:val="24"/>
                <w:szCs w:val="24"/>
              </w:rPr>
              <w:t>/</w:t>
            </w:r>
            <w:r w:rsidR="004C3540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3</w:t>
            </w:r>
          </w:p>
          <w:p w14:paraId="6CF944DB" w14:textId="77777777" w:rsidR="00F9509D" w:rsidRDefault="00F9509D" w:rsidP="003C594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DB0C" w14:textId="7D7AA25C" w:rsidR="00C13437" w:rsidRDefault="00C13437" w:rsidP="00C13437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bookmarkStart w:id="6" w:name="_Hlk56434924"/>
            <w:bookmarkStart w:id="7" w:name="_Hlk59196622"/>
            <w:bookmarkStart w:id="8" w:name="_Hlk65761671"/>
            <w:bookmarkStart w:id="9" w:name="_Hlk65843847"/>
            <w:r w:rsidRPr="00322358">
              <w:rPr>
                <w:rFonts w:ascii="Arial" w:hAnsi="Arial" w:cs="Arial"/>
                <w:bCs/>
                <w:sz w:val="22"/>
                <w:szCs w:val="22"/>
              </w:rPr>
              <w:t>Planejamento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da rotina da semana seguinte, conteúdo a ser trabalhado’’ dia da mu</w:t>
            </w:r>
            <w:r w:rsidR="009B5CB2">
              <w:rPr>
                <w:rFonts w:ascii="Arial" w:hAnsi="Arial" w:cs="Arial"/>
                <w:bCs/>
                <w:sz w:val="22"/>
                <w:szCs w:val="22"/>
              </w:rPr>
              <w:t>lher</w:t>
            </w:r>
            <w:r>
              <w:rPr>
                <w:rFonts w:ascii="Arial" w:hAnsi="Arial" w:cs="Arial"/>
                <w:bCs/>
                <w:sz w:val="22"/>
                <w:szCs w:val="22"/>
              </w:rPr>
              <w:t>’</w:t>
            </w:r>
            <w:r w:rsidR="00651319">
              <w:rPr>
                <w:rFonts w:ascii="Arial" w:hAnsi="Arial" w:cs="Arial"/>
                <w:bCs/>
                <w:sz w:val="22"/>
                <w:szCs w:val="22"/>
              </w:rPr>
              <w:t xml:space="preserve"> e </w:t>
            </w:r>
            <w:r w:rsidR="009A64AE">
              <w:rPr>
                <w:rFonts w:ascii="Arial" w:hAnsi="Arial" w:cs="Arial"/>
                <w:bCs/>
                <w:sz w:val="22"/>
                <w:szCs w:val="22"/>
              </w:rPr>
              <w:t xml:space="preserve">alerta corona </w:t>
            </w:r>
            <w:proofErr w:type="gramStart"/>
            <w:r w:rsidR="009A64AE">
              <w:rPr>
                <w:rFonts w:ascii="Arial" w:hAnsi="Arial" w:cs="Arial"/>
                <w:bCs/>
                <w:sz w:val="22"/>
                <w:szCs w:val="22"/>
              </w:rPr>
              <w:t xml:space="preserve">vírus </w:t>
            </w:r>
            <w:r w:rsidR="00651319">
              <w:rPr>
                <w:rFonts w:ascii="Arial" w:hAnsi="Arial" w:cs="Arial"/>
                <w:bCs/>
                <w:sz w:val="22"/>
                <w:szCs w:val="22"/>
              </w:rPr>
              <w:t>.</w:t>
            </w:r>
            <w:proofErr w:type="gramEnd"/>
          </w:p>
          <w:p w14:paraId="5638F59B" w14:textId="3D82EF2B" w:rsidR="00E82D01" w:rsidRDefault="00E82D01" w:rsidP="00C13437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Estudo e pesquisa dia internacional da mulher, poema ‘’alma de mulher’’.</w:t>
            </w:r>
          </w:p>
          <w:p w14:paraId="34CCD5C3" w14:textId="533E6CA1" w:rsidR="000C46F4" w:rsidRDefault="00E82D01" w:rsidP="00C13437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Site pesquisado:</w:t>
            </w:r>
            <w:r w:rsidR="0065131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hyperlink r:id="rId10" w:history="1">
              <w:r w:rsidR="00651319" w:rsidRPr="00E77C92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https://www.pensador.com/poemas_dia_da_mulher/</w:t>
              </w:r>
            </w:hyperlink>
            <w:r w:rsidR="000C46F4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3724AB">
              <w:rPr>
                <w:rFonts w:ascii="Arial" w:hAnsi="Arial" w:cs="Arial"/>
                <w:bCs/>
                <w:sz w:val="22"/>
                <w:szCs w:val="22"/>
              </w:rPr>
              <w:t xml:space="preserve">  Acesso em 05/02/2021</w:t>
            </w:r>
          </w:p>
          <w:p w14:paraId="40BEC5A1" w14:textId="77777777" w:rsidR="00C13437" w:rsidRDefault="00C13437" w:rsidP="00C13437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Elaboração e digitação de relatório’ ’rotina semanal’’.</w:t>
            </w:r>
          </w:p>
          <w:p w14:paraId="71B07A2B" w14:textId="3407EF40" w:rsidR="00C13437" w:rsidRDefault="00C13437" w:rsidP="00C13437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Acompanhamento das visualizações no Facebook.</w:t>
            </w:r>
          </w:p>
          <w:p w14:paraId="2F724391" w14:textId="5A20D8F9" w:rsidR="00651319" w:rsidRDefault="00651319" w:rsidP="00C13437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Interação no grupo do WhatsApp com os alunos e responsáveis.  </w:t>
            </w:r>
          </w:p>
          <w:p w14:paraId="380A5D5F" w14:textId="28F99D21" w:rsidR="007E380D" w:rsidRDefault="008C7CD0" w:rsidP="003C5949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Auxilio para professora Juliana na execução do vídeo’’ quebra cabeça’’. </w:t>
            </w:r>
          </w:p>
          <w:p w14:paraId="1D8E6ED7" w14:textId="77777777" w:rsidR="00EC5727" w:rsidRDefault="00ED7699" w:rsidP="003C5949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bookmarkStart w:id="10" w:name="_Hlk65835081"/>
            <w:bookmarkEnd w:id="6"/>
            <w:bookmarkEnd w:id="7"/>
            <w:bookmarkEnd w:id="8"/>
            <w:r>
              <w:rPr>
                <w:rFonts w:ascii="Arial" w:hAnsi="Arial" w:cs="Arial"/>
                <w:bCs/>
                <w:sz w:val="22"/>
                <w:szCs w:val="22"/>
              </w:rPr>
              <w:t xml:space="preserve">Entrega de material impresso no projeto, tomando todos os cuidados necessários contra a contaminação da covid19. </w:t>
            </w:r>
          </w:p>
          <w:bookmarkEnd w:id="9"/>
          <w:bookmarkEnd w:id="10"/>
          <w:p w14:paraId="460F36A9" w14:textId="564B3072" w:rsidR="00E82D01" w:rsidRPr="00322358" w:rsidRDefault="00E82D01" w:rsidP="003C5949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22D40C63" w:rsidR="00F9509D" w:rsidRDefault="00E16E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745AF0" w14:textId="77777777" w:rsidTr="00CA7F11">
        <w:trPr>
          <w:trHeight w:val="285"/>
        </w:trPr>
        <w:tc>
          <w:tcPr>
            <w:tcW w:w="13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 w:rsidP="003C594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6801015A" w:rsidR="00F9509D" w:rsidRDefault="00E16E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>0 horas</w:t>
            </w:r>
          </w:p>
        </w:tc>
      </w:tr>
    </w:tbl>
    <w:p w14:paraId="48507DC5" w14:textId="41F8FC3E" w:rsidR="00357B11" w:rsidRDefault="00357B11" w:rsidP="00357B11"/>
    <w:sectPr w:rsidR="00357B11" w:rsidSect="00172C9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AED4FC" w14:textId="77777777" w:rsidR="00396487" w:rsidRDefault="00396487" w:rsidP="00172C90">
      <w:r>
        <w:separator/>
      </w:r>
    </w:p>
  </w:endnote>
  <w:endnote w:type="continuationSeparator" w:id="0">
    <w:p w14:paraId="07647259" w14:textId="77777777" w:rsidR="00396487" w:rsidRDefault="00396487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9A1C41" w14:textId="77777777" w:rsidR="006B57D1" w:rsidRDefault="006B57D1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CC5072" w14:textId="77777777" w:rsidR="006B57D1" w:rsidRDefault="006B57D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53D000" w14:textId="77777777" w:rsidR="00396487" w:rsidRDefault="00396487" w:rsidP="00172C90">
      <w:r>
        <w:separator/>
      </w:r>
    </w:p>
  </w:footnote>
  <w:footnote w:type="continuationSeparator" w:id="0">
    <w:p w14:paraId="2E8BF8DE" w14:textId="77777777" w:rsidR="00396487" w:rsidRDefault="00396487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689E57" w14:textId="77777777" w:rsidR="006B57D1" w:rsidRDefault="006B57D1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acomgrade"/>
      <w:tblW w:w="0" w:type="auto"/>
      <w:tblInd w:w="25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418"/>
      <w:gridCol w:w="12615"/>
    </w:tblGrid>
    <w:tr w:rsidR="006B57D1" w14:paraId="525EFDFC" w14:textId="77777777" w:rsidTr="006B57D1">
      <w:trPr>
        <w:trHeight w:val="274"/>
      </w:trPr>
      <w:tc>
        <w:tcPr>
          <w:tcW w:w="1418" w:type="dxa"/>
          <w:vMerge w:val="restart"/>
          <w:hideMark/>
        </w:tcPr>
        <w:p w14:paraId="2E61D08D" w14:textId="410F644C" w:rsidR="006B57D1" w:rsidRDefault="006B57D1" w:rsidP="006B57D1">
          <w:pPr>
            <w:suppressAutoHyphens w:val="0"/>
            <w:jc w:val="center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  <w:r>
            <w:rPr>
              <w:rFonts w:ascii="Arial" w:hAnsi="Arial" w:cs="Arial"/>
              <w:b/>
              <w:noProof/>
              <w:color w:val="000000"/>
              <w:sz w:val="16"/>
              <w:szCs w:val="16"/>
              <w:lang w:eastAsia="pt-BR"/>
            </w:rPr>
            <w:drawing>
              <wp:inline distT="0" distB="0" distL="0" distR="0" wp14:anchorId="329C39CA" wp14:editId="116DEC50">
                <wp:extent cx="752475" cy="752475"/>
                <wp:effectExtent l="0" t="0" r="9525" b="9525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2475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615" w:type="dxa"/>
        </w:tcPr>
        <w:p w14:paraId="798A86B6" w14:textId="77777777" w:rsidR="006B57D1" w:rsidRDefault="006B57D1" w:rsidP="006B57D1">
          <w:pPr>
            <w:suppressAutoHyphens w:val="0"/>
            <w:jc w:val="center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</w:p>
      </w:tc>
    </w:tr>
    <w:tr w:rsidR="006B57D1" w14:paraId="01F27B5D" w14:textId="77777777" w:rsidTr="006B57D1">
      <w:tc>
        <w:tcPr>
          <w:tcW w:w="0" w:type="auto"/>
          <w:vMerge/>
          <w:vAlign w:val="center"/>
          <w:hideMark/>
        </w:tcPr>
        <w:p w14:paraId="21428EC8" w14:textId="77777777" w:rsidR="006B57D1" w:rsidRDefault="006B57D1" w:rsidP="006B57D1">
          <w:pPr>
            <w:suppressAutoHyphens w:val="0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</w:p>
      </w:tc>
      <w:tc>
        <w:tcPr>
          <w:tcW w:w="12615" w:type="dxa"/>
          <w:hideMark/>
        </w:tcPr>
        <w:p w14:paraId="116C4728" w14:textId="77777777" w:rsidR="006B57D1" w:rsidRDefault="006B57D1" w:rsidP="006B57D1">
          <w:pPr>
            <w:suppressAutoHyphens w:val="0"/>
            <w:jc w:val="center"/>
            <w:rPr>
              <w:rFonts w:ascii="Arial" w:hAnsi="Arial" w:cs="Arial"/>
              <w:b/>
              <w:bCs/>
              <w:color w:val="000000"/>
              <w:sz w:val="28"/>
              <w:szCs w:val="28"/>
              <w:lang w:eastAsia="pt-BR"/>
            </w:rPr>
          </w:pPr>
          <w:r>
            <w:rPr>
              <w:rFonts w:ascii="Arial" w:hAnsi="Arial" w:cs="Arial"/>
              <w:b/>
              <w:bCs/>
              <w:color w:val="000000"/>
              <w:sz w:val="28"/>
              <w:szCs w:val="28"/>
              <w:lang w:eastAsia="pt-BR"/>
            </w:rPr>
            <w:t>CÁRITAS DIOCESANA DE SÃO JOSÉ DO RIO PRETO</w:t>
          </w:r>
        </w:p>
      </w:tc>
    </w:tr>
    <w:tr w:rsidR="006B57D1" w14:paraId="29AA6F2F" w14:textId="77777777" w:rsidTr="006B57D1">
      <w:tc>
        <w:tcPr>
          <w:tcW w:w="0" w:type="auto"/>
          <w:vMerge/>
          <w:vAlign w:val="center"/>
          <w:hideMark/>
        </w:tcPr>
        <w:p w14:paraId="4E734A3E" w14:textId="77777777" w:rsidR="006B57D1" w:rsidRDefault="006B57D1" w:rsidP="006B57D1">
          <w:pPr>
            <w:suppressAutoHyphens w:val="0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</w:p>
      </w:tc>
      <w:tc>
        <w:tcPr>
          <w:tcW w:w="12615" w:type="dxa"/>
          <w:hideMark/>
        </w:tcPr>
        <w:p w14:paraId="37F413DA" w14:textId="77777777" w:rsidR="006B57D1" w:rsidRDefault="006B57D1" w:rsidP="006B57D1">
          <w:pPr>
            <w:suppressAutoHyphens w:val="0"/>
            <w:jc w:val="center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  <w:r>
            <w:rPr>
              <w:rFonts w:ascii="Arial" w:hAnsi="Arial" w:cs="Arial"/>
              <w:sz w:val="16"/>
              <w:szCs w:val="16"/>
            </w:rPr>
            <w:t>Reconhecimento de Utilidade Pública Municipal – Lei 1490 de 23/09/1970</w:t>
          </w:r>
        </w:p>
      </w:tc>
    </w:tr>
    <w:tr w:rsidR="006B57D1" w14:paraId="4CD8884B" w14:textId="77777777" w:rsidTr="006B57D1">
      <w:tc>
        <w:tcPr>
          <w:tcW w:w="0" w:type="auto"/>
          <w:vMerge/>
          <w:vAlign w:val="center"/>
          <w:hideMark/>
        </w:tcPr>
        <w:p w14:paraId="0A782183" w14:textId="77777777" w:rsidR="006B57D1" w:rsidRDefault="006B57D1" w:rsidP="006B57D1">
          <w:pPr>
            <w:suppressAutoHyphens w:val="0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</w:p>
      </w:tc>
      <w:tc>
        <w:tcPr>
          <w:tcW w:w="12615" w:type="dxa"/>
          <w:hideMark/>
        </w:tcPr>
        <w:p w14:paraId="3DAA6459" w14:textId="77777777" w:rsidR="006B57D1" w:rsidRDefault="006B57D1" w:rsidP="006B57D1">
          <w:pPr>
            <w:suppressAutoHyphens w:val="0"/>
            <w:jc w:val="center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  <w:r>
            <w:rPr>
              <w:rFonts w:ascii="Arial" w:hAnsi="Arial" w:cs="Arial"/>
              <w:sz w:val="16"/>
              <w:szCs w:val="16"/>
            </w:rPr>
            <w:t>CNPJ: 45.096.062/0001-87</w:t>
          </w:r>
        </w:p>
      </w:tc>
    </w:tr>
    <w:tr w:rsidR="006B57D1" w14:paraId="33536B9D" w14:textId="77777777" w:rsidTr="006B57D1">
      <w:trPr>
        <w:trHeight w:val="113"/>
      </w:trPr>
      <w:tc>
        <w:tcPr>
          <w:tcW w:w="0" w:type="auto"/>
          <w:vMerge/>
          <w:vAlign w:val="center"/>
          <w:hideMark/>
        </w:tcPr>
        <w:p w14:paraId="29F1768C" w14:textId="77777777" w:rsidR="006B57D1" w:rsidRDefault="006B57D1" w:rsidP="006B57D1">
          <w:pPr>
            <w:suppressAutoHyphens w:val="0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</w:p>
      </w:tc>
      <w:tc>
        <w:tcPr>
          <w:tcW w:w="12615" w:type="dxa"/>
          <w:hideMark/>
        </w:tcPr>
        <w:p w14:paraId="2F5D8F69" w14:textId="77777777" w:rsidR="006B57D1" w:rsidRDefault="006B57D1" w:rsidP="006B57D1">
          <w:pPr>
            <w:tabs>
              <w:tab w:val="left" w:pos="1530"/>
            </w:tabs>
            <w:suppressAutoHyphens w:val="0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ab/>
          </w:r>
        </w:p>
      </w:tc>
    </w:tr>
  </w:tbl>
  <w:p w14:paraId="1277E6F4" w14:textId="13D3B6D7" w:rsidR="00172C90" w:rsidRPr="006B57D1" w:rsidRDefault="00172C90" w:rsidP="006B57D1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10715A" w14:textId="77777777" w:rsidR="006B57D1" w:rsidRDefault="006B57D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162DFF"/>
    <w:multiLevelType w:val="multilevel"/>
    <w:tmpl w:val="B658D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173120D"/>
    <w:multiLevelType w:val="multilevel"/>
    <w:tmpl w:val="7EA63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2540A"/>
    <w:rsid w:val="00040759"/>
    <w:rsid w:val="00053942"/>
    <w:rsid w:val="00064F00"/>
    <w:rsid w:val="000773DC"/>
    <w:rsid w:val="00081A32"/>
    <w:rsid w:val="00082653"/>
    <w:rsid w:val="00085202"/>
    <w:rsid w:val="00091149"/>
    <w:rsid w:val="000A252F"/>
    <w:rsid w:val="000C36BD"/>
    <w:rsid w:val="000C46F4"/>
    <w:rsid w:val="000C4C01"/>
    <w:rsid w:val="000D0F8D"/>
    <w:rsid w:val="000E5FD3"/>
    <w:rsid w:val="000F75A5"/>
    <w:rsid w:val="001125F5"/>
    <w:rsid w:val="00132A21"/>
    <w:rsid w:val="00154C4A"/>
    <w:rsid w:val="00172C90"/>
    <w:rsid w:val="00173F5B"/>
    <w:rsid w:val="001863A6"/>
    <w:rsid w:val="001B2B67"/>
    <w:rsid w:val="001D02FD"/>
    <w:rsid w:val="002314ED"/>
    <w:rsid w:val="0025052A"/>
    <w:rsid w:val="002667CA"/>
    <w:rsid w:val="002720B4"/>
    <w:rsid w:val="002930AA"/>
    <w:rsid w:val="002E013F"/>
    <w:rsid w:val="002E5AC4"/>
    <w:rsid w:val="00322358"/>
    <w:rsid w:val="003249BA"/>
    <w:rsid w:val="00327ADC"/>
    <w:rsid w:val="00332BE2"/>
    <w:rsid w:val="0035772C"/>
    <w:rsid w:val="00357B11"/>
    <w:rsid w:val="00361E4F"/>
    <w:rsid w:val="003724AB"/>
    <w:rsid w:val="003878B1"/>
    <w:rsid w:val="00396487"/>
    <w:rsid w:val="003A376B"/>
    <w:rsid w:val="003B11C5"/>
    <w:rsid w:val="003B31D9"/>
    <w:rsid w:val="003C5949"/>
    <w:rsid w:val="003C6664"/>
    <w:rsid w:val="003E0160"/>
    <w:rsid w:val="003F368D"/>
    <w:rsid w:val="00421A3D"/>
    <w:rsid w:val="00424221"/>
    <w:rsid w:val="00427DDC"/>
    <w:rsid w:val="0044586A"/>
    <w:rsid w:val="00460791"/>
    <w:rsid w:val="00461D18"/>
    <w:rsid w:val="00481B95"/>
    <w:rsid w:val="00491CF8"/>
    <w:rsid w:val="004A5874"/>
    <w:rsid w:val="004B013F"/>
    <w:rsid w:val="004C3540"/>
    <w:rsid w:val="004E4E2F"/>
    <w:rsid w:val="005038A3"/>
    <w:rsid w:val="00510FA8"/>
    <w:rsid w:val="00517378"/>
    <w:rsid w:val="00517E88"/>
    <w:rsid w:val="00527974"/>
    <w:rsid w:val="00555F90"/>
    <w:rsid w:val="00565AC3"/>
    <w:rsid w:val="00567F97"/>
    <w:rsid w:val="005906F1"/>
    <w:rsid w:val="005941CC"/>
    <w:rsid w:val="005D052D"/>
    <w:rsid w:val="005D33D5"/>
    <w:rsid w:val="005E764D"/>
    <w:rsid w:val="00613518"/>
    <w:rsid w:val="00613B14"/>
    <w:rsid w:val="00634229"/>
    <w:rsid w:val="00651319"/>
    <w:rsid w:val="006515D2"/>
    <w:rsid w:val="006531A3"/>
    <w:rsid w:val="00665578"/>
    <w:rsid w:val="006806DC"/>
    <w:rsid w:val="006B57D1"/>
    <w:rsid w:val="006D77FC"/>
    <w:rsid w:val="006E13E1"/>
    <w:rsid w:val="006F45B6"/>
    <w:rsid w:val="00711F9B"/>
    <w:rsid w:val="0071258F"/>
    <w:rsid w:val="007272F7"/>
    <w:rsid w:val="00737D5F"/>
    <w:rsid w:val="00792C72"/>
    <w:rsid w:val="007A0CB3"/>
    <w:rsid w:val="007E380D"/>
    <w:rsid w:val="007E3E1E"/>
    <w:rsid w:val="007E7271"/>
    <w:rsid w:val="007F4B0D"/>
    <w:rsid w:val="00801067"/>
    <w:rsid w:val="00814D86"/>
    <w:rsid w:val="00865AD7"/>
    <w:rsid w:val="008A03D3"/>
    <w:rsid w:val="008A4680"/>
    <w:rsid w:val="008C218C"/>
    <w:rsid w:val="008C7CD0"/>
    <w:rsid w:val="008D4DB3"/>
    <w:rsid w:val="008F04BA"/>
    <w:rsid w:val="009004E8"/>
    <w:rsid w:val="0090554D"/>
    <w:rsid w:val="009069EF"/>
    <w:rsid w:val="00911C4C"/>
    <w:rsid w:val="00913AC2"/>
    <w:rsid w:val="00936382"/>
    <w:rsid w:val="009440A5"/>
    <w:rsid w:val="00947729"/>
    <w:rsid w:val="009566D7"/>
    <w:rsid w:val="0098349A"/>
    <w:rsid w:val="009A64AE"/>
    <w:rsid w:val="009B0207"/>
    <w:rsid w:val="009B2020"/>
    <w:rsid w:val="009B5CB2"/>
    <w:rsid w:val="009C195D"/>
    <w:rsid w:val="009D5A25"/>
    <w:rsid w:val="009F00E4"/>
    <w:rsid w:val="00A03137"/>
    <w:rsid w:val="00A24EC1"/>
    <w:rsid w:val="00A30039"/>
    <w:rsid w:val="00A61157"/>
    <w:rsid w:val="00A62693"/>
    <w:rsid w:val="00A753A4"/>
    <w:rsid w:val="00AE200E"/>
    <w:rsid w:val="00AF0F31"/>
    <w:rsid w:val="00AF3514"/>
    <w:rsid w:val="00B23525"/>
    <w:rsid w:val="00B25502"/>
    <w:rsid w:val="00B453A4"/>
    <w:rsid w:val="00B52DFF"/>
    <w:rsid w:val="00B8257F"/>
    <w:rsid w:val="00BC4199"/>
    <w:rsid w:val="00BC5C4B"/>
    <w:rsid w:val="00BE7F8F"/>
    <w:rsid w:val="00BF78DE"/>
    <w:rsid w:val="00C1238B"/>
    <w:rsid w:val="00C13437"/>
    <w:rsid w:val="00C15047"/>
    <w:rsid w:val="00C43C24"/>
    <w:rsid w:val="00C518C8"/>
    <w:rsid w:val="00C8480D"/>
    <w:rsid w:val="00C86176"/>
    <w:rsid w:val="00CA7F11"/>
    <w:rsid w:val="00CD74A8"/>
    <w:rsid w:val="00D05277"/>
    <w:rsid w:val="00D56E8A"/>
    <w:rsid w:val="00D574B4"/>
    <w:rsid w:val="00D878A7"/>
    <w:rsid w:val="00DA0ACC"/>
    <w:rsid w:val="00DE1E13"/>
    <w:rsid w:val="00E11007"/>
    <w:rsid w:val="00E157AB"/>
    <w:rsid w:val="00E16E23"/>
    <w:rsid w:val="00E2308F"/>
    <w:rsid w:val="00E2566F"/>
    <w:rsid w:val="00E3084F"/>
    <w:rsid w:val="00E547D8"/>
    <w:rsid w:val="00E54B0C"/>
    <w:rsid w:val="00E55F0D"/>
    <w:rsid w:val="00E6662D"/>
    <w:rsid w:val="00E80621"/>
    <w:rsid w:val="00E82D01"/>
    <w:rsid w:val="00E91AE7"/>
    <w:rsid w:val="00E92810"/>
    <w:rsid w:val="00EA23C8"/>
    <w:rsid w:val="00EC21C9"/>
    <w:rsid w:val="00EC5727"/>
    <w:rsid w:val="00ED7699"/>
    <w:rsid w:val="00F7681A"/>
    <w:rsid w:val="00F9509D"/>
    <w:rsid w:val="00FA76C9"/>
    <w:rsid w:val="00FE435D"/>
    <w:rsid w:val="00FF2090"/>
    <w:rsid w:val="00FF4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A62738"/>
  <w15:docId w15:val="{77EBD9C6-BF12-448E-A0FC-A8B7677C5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1863A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1125F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4">
    <w:name w:val="heading 4"/>
    <w:basedOn w:val="Normal"/>
    <w:link w:val="Ttulo4Char"/>
    <w:uiPriority w:val="9"/>
    <w:qFormat/>
    <w:rsid w:val="00801067"/>
    <w:pPr>
      <w:suppressAutoHyphens w:val="0"/>
      <w:spacing w:before="100" w:beforeAutospacing="1" w:after="100" w:afterAutospacing="1"/>
      <w:outlineLvl w:val="3"/>
    </w:pPr>
    <w:rPr>
      <w:b/>
      <w:bCs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oPendente1">
    <w:name w:val="Menção Pendente1"/>
    <w:basedOn w:val="Fontepargpadro"/>
    <w:uiPriority w:val="99"/>
    <w:semiHidden/>
    <w:unhideWhenUsed/>
    <w:rsid w:val="00E547D8"/>
    <w:rPr>
      <w:color w:val="605E5C"/>
      <w:shd w:val="clear" w:color="auto" w:fill="E1DFDD"/>
    </w:rPr>
  </w:style>
  <w:style w:type="character" w:customStyle="1" w:styleId="Ttulo4Char">
    <w:name w:val="Título 4 Char"/>
    <w:basedOn w:val="Fontepargpadro"/>
    <w:link w:val="Ttulo4"/>
    <w:uiPriority w:val="9"/>
    <w:rsid w:val="00801067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801067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801067"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rsid w:val="001863A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paragraph" w:styleId="SemEspaamento">
    <w:name w:val="No Spacing"/>
    <w:uiPriority w:val="1"/>
    <w:qFormat/>
    <w:rsid w:val="001863A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uthor-article--tinfojob-title">
    <w:name w:val="author-article--t__info__job-title"/>
    <w:basedOn w:val="Fontepargpadro"/>
    <w:rsid w:val="009C195D"/>
  </w:style>
  <w:style w:type="character" w:customStyle="1" w:styleId="Ttulo2Char">
    <w:name w:val="Título 2 Char"/>
    <w:basedOn w:val="Fontepargpadro"/>
    <w:link w:val="Ttulo2"/>
    <w:uiPriority w:val="9"/>
    <w:rsid w:val="001125F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ar-SA"/>
    </w:rPr>
  </w:style>
  <w:style w:type="character" w:styleId="nfase">
    <w:name w:val="Emphasis"/>
    <w:basedOn w:val="Fontepargpadro"/>
    <w:uiPriority w:val="20"/>
    <w:qFormat/>
    <w:rsid w:val="001125F5"/>
    <w:rPr>
      <w:i/>
      <w:iCs/>
    </w:rPr>
  </w:style>
  <w:style w:type="paragraph" w:customStyle="1" w:styleId="ingrediente">
    <w:name w:val="ingrediente"/>
    <w:basedOn w:val="Normal"/>
    <w:rsid w:val="00634229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98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38694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458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937040">
              <w:marLeft w:val="12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7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446047">
          <w:marLeft w:val="1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4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789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850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908582">
              <w:marLeft w:val="12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7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2455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63378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29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196326">
          <w:marLeft w:val="240"/>
          <w:marRight w:val="240"/>
          <w:marTop w:val="240"/>
          <w:marBottom w:val="240"/>
          <w:divBdr>
            <w:top w:val="single" w:sz="6" w:space="0" w:color="A6E9E3"/>
            <w:left w:val="single" w:sz="6" w:space="0" w:color="A6E9E3"/>
            <w:bottom w:val="none" w:sz="0" w:space="0" w:color="auto"/>
            <w:right w:val="single" w:sz="6" w:space="0" w:color="A6E9E3"/>
          </w:divBdr>
          <w:divsChild>
            <w:div w:id="1957760523">
              <w:marLeft w:val="240"/>
              <w:marRight w:val="240"/>
              <w:marTop w:val="12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80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6E9E3"/>
                <w:right w:val="none" w:sz="0" w:space="0" w:color="auto"/>
              </w:divBdr>
            </w:div>
          </w:divsChild>
        </w:div>
        <w:div w:id="184025950">
          <w:marLeft w:val="240"/>
          <w:marRight w:val="24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898268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632833">
          <w:marLeft w:val="240"/>
          <w:marRight w:val="24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691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48898">
              <w:marLeft w:val="12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6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YBJUBumsrdA&amp;list=TLPQMDEwMzIwMjFNHsPcXcQ41A&amp;index=3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suaauladematematica.blogspot.com/2015/10/unidade-dezena-e-centena-adicao-e.html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www.pensador.com/poemas_dia_da_mulhe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iaadiaeducacao.pr.gov.br/portals/cadernospde/pdebusca/producoes_pde/2016/2016_pdp_mat_unicentro_josianedavibida.pdf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973</TotalTime>
  <Pages>2</Pages>
  <Words>798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Roberto e Paula</cp:lastModifiedBy>
  <cp:revision>76</cp:revision>
  <dcterms:created xsi:type="dcterms:W3CDTF">2020-08-03T15:56:00Z</dcterms:created>
  <dcterms:modified xsi:type="dcterms:W3CDTF">2021-04-06T18:13:00Z</dcterms:modified>
</cp:coreProperties>
</file>